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40" w:rsidRPr="008D241D" w:rsidRDefault="00860340" w:rsidP="0009113E">
      <w:pPr>
        <w:spacing w:after="0" w:line="240" w:lineRule="auto"/>
        <w:ind w:firstLine="709"/>
        <w:jc w:val="both"/>
        <w:rPr>
          <w:b/>
          <w:color w:val="000000" w:themeColor="text1"/>
          <w:sz w:val="32"/>
          <w:szCs w:val="28"/>
        </w:rPr>
      </w:pPr>
      <w:r>
        <w:rPr>
          <w:b/>
          <w:szCs w:val="28"/>
        </w:rPr>
        <w:t>Научное направление</w:t>
      </w:r>
      <w:r>
        <w:rPr>
          <w:b/>
          <w:caps/>
          <w:szCs w:val="28"/>
        </w:rPr>
        <w:t xml:space="preserve"> - </w:t>
      </w:r>
      <w:r w:rsidR="008D241D" w:rsidRPr="008D241D">
        <w:rPr>
          <w:rFonts w:eastAsia="Times New Roman"/>
          <w:b/>
          <w:color w:val="000000"/>
          <w:szCs w:val="26"/>
        </w:rPr>
        <w:t xml:space="preserve">Разработка и исследование роли АИИС КУЭ в повышении </w:t>
      </w:r>
      <w:proofErr w:type="spellStart"/>
      <w:r w:rsidR="008D241D" w:rsidRPr="008D241D">
        <w:rPr>
          <w:rFonts w:eastAsia="Times New Roman"/>
          <w:b/>
          <w:color w:val="000000"/>
          <w:szCs w:val="26"/>
        </w:rPr>
        <w:t>энергоэффективности</w:t>
      </w:r>
      <w:proofErr w:type="spellEnd"/>
      <w:r w:rsidR="008D241D" w:rsidRPr="008D241D">
        <w:rPr>
          <w:rFonts w:eastAsia="Times New Roman"/>
          <w:b/>
          <w:color w:val="000000"/>
          <w:szCs w:val="26"/>
        </w:rPr>
        <w:t xml:space="preserve"> энергоемких объектов АПК</w:t>
      </w:r>
    </w:p>
    <w:p w:rsidR="00E678C6" w:rsidRDefault="00E678C6" w:rsidP="0009113E">
      <w:pPr>
        <w:spacing w:after="0" w:line="240" w:lineRule="auto"/>
        <w:ind w:firstLine="709"/>
        <w:jc w:val="both"/>
      </w:pPr>
    </w:p>
    <w:p w:rsidR="00F11D9A" w:rsidRDefault="008D241D" w:rsidP="0009113E">
      <w:pPr>
        <w:spacing w:after="0" w:line="240" w:lineRule="auto"/>
        <w:ind w:firstLine="709"/>
        <w:jc w:val="both"/>
      </w:pPr>
      <w:r>
        <w:t>Н</w:t>
      </w:r>
      <w:r w:rsidR="00E678C6">
        <w:t>аправления подготовки</w:t>
      </w:r>
      <w:r>
        <w:t xml:space="preserve">: </w:t>
      </w:r>
    </w:p>
    <w:p w:rsidR="00F11D9A" w:rsidRDefault="008D241D" w:rsidP="0009113E">
      <w:pPr>
        <w:spacing w:after="0" w:line="240" w:lineRule="auto"/>
        <w:ind w:firstLine="709"/>
        <w:jc w:val="both"/>
      </w:pPr>
      <w:r>
        <w:t xml:space="preserve">бакалавриат 35.03.06 </w:t>
      </w:r>
      <w:proofErr w:type="spellStart"/>
      <w:r>
        <w:t>Агроинженерия</w:t>
      </w:r>
      <w:proofErr w:type="spellEnd"/>
      <w:r w:rsidR="00F11D9A">
        <w:t xml:space="preserve"> (профиль </w:t>
      </w:r>
      <w:proofErr w:type="spellStart"/>
      <w:r w:rsidR="00F11D9A">
        <w:t>Электротехнологии</w:t>
      </w:r>
      <w:proofErr w:type="spellEnd"/>
      <w:r w:rsidR="00F11D9A">
        <w:t>, электрооборудование и электроснабжение в АПК)</w:t>
      </w:r>
      <w:r>
        <w:t>,</w:t>
      </w:r>
      <w:r w:rsidR="00192935">
        <w:t xml:space="preserve"> </w:t>
      </w:r>
    </w:p>
    <w:p w:rsidR="00E678C6" w:rsidRDefault="00192935" w:rsidP="0009113E">
      <w:pPr>
        <w:spacing w:after="0" w:line="240" w:lineRule="auto"/>
        <w:ind w:firstLine="709"/>
        <w:jc w:val="both"/>
      </w:pPr>
      <w:r>
        <w:t>магистратура</w:t>
      </w:r>
      <w:r w:rsidR="008D241D">
        <w:t xml:space="preserve"> 35.04.06 </w:t>
      </w:r>
      <w:proofErr w:type="spellStart"/>
      <w:r w:rsidR="008D241D">
        <w:t>Агроинженерия</w:t>
      </w:r>
      <w:proofErr w:type="spellEnd"/>
      <w:r w:rsidR="00F11D9A">
        <w:t xml:space="preserve"> (профиль </w:t>
      </w:r>
      <w:proofErr w:type="spellStart"/>
      <w:r w:rsidR="00F11D9A">
        <w:t>Электротехнологии</w:t>
      </w:r>
      <w:proofErr w:type="spellEnd"/>
      <w:r w:rsidR="00F11D9A">
        <w:t xml:space="preserve"> и </w:t>
      </w:r>
      <w:proofErr w:type="spellStart"/>
      <w:r w:rsidR="00F11D9A">
        <w:t>ээнергосбережение</w:t>
      </w:r>
      <w:proofErr w:type="spellEnd"/>
      <w:r w:rsidR="00F11D9A">
        <w:t xml:space="preserve"> в АПК)</w:t>
      </w:r>
    </w:p>
    <w:p w:rsidR="00F11D9A" w:rsidRDefault="00F11D9A" w:rsidP="008D241D">
      <w:pPr>
        <w:spacing w:after="0"/>
        <w:ind w:firstLine="709"/>
        <w:jc w:val="both"/>
        <w:rPr>
          <w:b/>
          <w:szCs w:val="28"/>
        </w:rPr>
      </w:pPr>
    </w:p>
    <w:p w:rsidR="008D241D" w:rsidRDefault="008D241D" w:rsidP="008D241D">
      <w:pPr>
        <w:spacing w:after="0"/>
        <w:ind w:firstLine="709"/>
        <w:jc w:val="both"/>
        <w:rPr>
          <w:szCs w:val="28"/>
        </w:rPr>
      </w:pPr>
      <w:proofErr w:type="gramStart"/>
      <w:r w:rsidRPr="008D241D">
        <w:rPr>
          <w:b/>
          <w:szCs w:val="28"/>
        </w:rPr>
        <w:t>Результаты научной деятельности:</w:t>
      </w:r>
      <w:r>
        <w:rPr>
          <w:szCs w:val="28"/>
        </w:rPr>
        <w:t xml:space="preserve"> отчеты, рекомендации производству, патенты, статьи, участие в научных конференциях (международные, всероссийские).</w:t>
      </w:r>
      <w:proofErr w:type="gramEnd"/>
    </w:p>
    <w:p w:rsidR="008D241D" w:rsidRDefault="008D241D" w:rsidP="008D241D">
      <w:pPr>
        <w:spacing w:after="0" w:line="240" w:lineRule="auto"/>
        <w:jc w:val="both"/>
        <w:rPr>
          <w:b/>
        </w:rPr>
      </w:pPr>
    </w:p>
    <w:p w:rsidR="008D241D" w:rsidRPr="00235CA1" w:rsidRDefault="008D241D" w:rsidP="008D241D">
      <w:pPr>
        <w:spacing w:after="0" w:line="240" w:lineRule="auto"/>
        <w:ind w:firstLine="709"/>
        <w:jc w:val="both"/>
      </w:pPr>
      <w:r>
        <w:rPr>
          <w:b/>
        </w:rPr>
        <w:t xml:space="preserve">Цель </w:t>
      </w:r>
      <w:r w:rsidRPr="00235CA1">
        <w:rPr>
          <w:b/>
        </w:rPr>
        <w:t xml:space="preserve">исследования: </w:t>
      </w:r>
      <w:r w:rsidRPr="00235CA1">
        <w:t xml:space="preserve">Разработать АСКУЭ и исследовать ее роль в повышении </w:t>
      </w:r>
      <w:proofErr w:type="spellStart"/>
      <w:r w:rsidRPr="00235CA1">
        <w:t>энергоэффективности</w:t>
      </w:r>
      <w:proofErr w:type="spellEnd"/>
      <w:r w:rsidRPr="00235CA1">
        <w:t xml:space="preserve"> и надежности электроснабжения энергоемких объектов АПК</w:t>
      </w:r>
    </w:p>
    <w:p w:rsidR="008D241D" w:rsidRPr="00235CA1" w:rsidRDefault="008D241D" w:rsidP="008D241D">
      <w:pPr>
        <w:spacing w:after="0" w:line="240" w:lineRule="auto"/>
        <w:ind w:firstLine="709"/>
        <w:jc w:val="both"/>
      </w:pPr>
      <w:r w:rsidRPr="00235CA1">
        <w:rPr>
          <w:b/>
        </w:rPr>
        <w:t>Ожидаемые результаты</w:t>
      </w:r>
      <w:r w:rsidRPr="00235CA1">
        <w:t>:</w:t>
      </w:r>
      <w:r w:rsidRPr="00235CA1">
        <w:rPr>
          <w:b/>
        </w:rPr>
        <w:t xml:space="preserve"> </w:t>
      </w:r>
      <w:r w:rsidRPr="00235CA1">
        <w:t>Разработать предложения по совершенствованию учета электроэнергии на энергоемких объектах АПК.</w:t>
      </w:r>
    </w:p>
    <w:p w:rsidR="008D241D" w:rsidRDefault="008D241D" w:rsidP="008D241D">
      <w:pPr>
        <w:spacing w:after="0" w:line="240" w:lineRule="auto"/>
        <w:ind w:firstLine="709"/>
        <w:jc w:val="both"/>
        <w:rPr>
          <w:b/>
        </w:rPr>
      </w:pPr>
    </w:p>
    <w:p w:rsidR="008D241D" w:rsidRPr="00235CA1" w:rsidRDefault="008D241D" w:rsidP="008D241D">
      <w:pPr>
        <w:spacing w:after="0" w:line="240" w:lineRule="auto"/>
        <w:ind w:firstLine="709"/>
        <w:jc w:val="both"/>
        <w:rPr>
          <w:b/>
        </w:rPr>
      </w:pPr>
      <w:r w:rsidRPr="00235CA1">
        <w:rPr>
          <w:b/>
        </w:rPr>
        <w:t xml:space="preserve">Научная новизна исследований: </w:t>
      </w:r>
    </w:p>
    <w:p w:rsidR="008D241D" w:rsidRPr="00235CA1" w:rsidRDefault="008D241D" w:rsidP="008D241D">
      <w:pPr>
        <w:spacing w:after="0" w:line="240" w:lineRule="auto"/>
        <w:ind w:firstLine="709"/>
        <w:jc w:val="both"/>
      </w:pPr>
      <w:r w:rsidRPr="00235CA1">
        <w:t>Разработка многофункциональной АСКУЭ, которая может быть с минимальными финансовыми, материальными, временными и трудовыми затратами адаптирована для внедрения в сети электроснабжения большинства сельскохозяйственных предприятий  и сельских населенных пунктах Московской области.</w:t>
      </w:r>
    </w:p>
    <w:p w:rsidR="008D241D" w:rsidRPr="00235CA1" w:rsidRDefault="008D241D" w:rsidP="008D241D">
      <w:pPr>
        <w:spacing w:after="0" w:line="240" w:lineRule="auto"/>
        <w:ind w:firstLine="709"/>
        <w:jc w:val="both"/>
      </w:pPr>
      <w:r w:rsidRPr="00235CA1">
        <w:t>При построении разрабатываемой АСКУЭ предлагается использовать блочно-модульный принцип ее структуры, повышающий универсальность применения данной системы.</w:t>
      </w:r>
    </w:p>
    <w:p w:rsidR="0009113E" w:rsidRDefault="008D241D" w:rsidP="008D241D">
      <w:pPr>
        <w:spacing w:after="0" w:line="240" w:lineRule="auto"/>
        <w:ind w:firstLine="709"/>
        <w:jc w:val="both"/>
      </w:pPr>
      <w:r w:rsidRPr="00235CA1">
        <w:t xml:space="preserve">На основе анализа используемых в отечественной  электроэнергетике </w:t>
      </w:r>
      <w:r w:rsidRPr="00235CA1">
        <w:rPr>
          <w:lang w:val="en-US"/>
        </w:rPr>
        <w:t>SCADA</w:t>
      </w:r>
      <w:r w:rsidRPr="00235CA1">
        <w:t>-систем осуществлен выбор программно-технического комплекса, применение которого позволит наиболее эффективно решать вопросы</w:t>
      </w:r>
    </w:p>
    <w:p w:rsidR="008D241D" w:rsidRPr="00235CA1" w:rsidRDefault="008D241D" w:rsidP="008D241D">
      <w:pPr>
        <w:spacing w:after="0" w:line="240" w:lineRule="auto"/>
        <w:ind w:firstLine="709"/>
        <w:jc w:val="both"/>
      </w:pPr>
      <w:r w:rsidRPr="00235CA1">
        <w:t xml:space="preserve">коммерческого и технического учета электропотребления, а также контролировать режимы работы сети электроснабжения </w:t>
      </w:r>
      <w:proofErr w:type="spellStart"/>
      <w:r w:rsidRPr="00235CA1">
        <w:t>сельхозпотребителей</w:t>
      </w:r>
      <w:proofErr w:type="spellEnd"/>
      <w:r w:rsidRPr="00235CA1">
        <w:t xml:space="preserve">. </w:t>
      </w:r>
    </w:p>
    <w:p w:rsidR="008D241D" w:rsidRPr="00235CA1" w:rsidRDefault="008D241D" w:rsidP="008D241D">
      <w:pPr>
        <w:spacing w:after="0" w:line="240" w:lineRule="auto"/>
        <w:ind w:firstLine="709"/>
        <w:jc w:val="both"/>
      </w:pPr>
      <w:r w:rsidRPr="00235CA1">
        <w:rPr>
          <w:b/>
        </w:rPr>
        <w:t>Практическая значимость работы</w:t>
      </w:r>
      <w:r w:rsidRPr="00235CA1">
        <w:t xml:space="preserve">:  </w:t>
      </w:r>
      <w:proofErr w:type="gramStart"/>
      <w:r w:rsidRPr="00235CA1">
        <w:t>Разработанная</w:t>
      </w:r>
      <w:proofErr w:type="gramEnd"/>
      <w:r w:rsidRPr="00235CA1">
        <w:t xml:space="preserve"> АСКУЭ энергоемкого объекта АПК позволит повысить </w:t>
      </w:r>
      <w:proofErr w:type="spellStart"/>
      <w:r w:rsidRPr="00235CA1">
        <w:t>энергоэффективность</w:t>
      </w:r>
      <w:proofErr w:type="spellEnd"/>
      <w:r w:rsidRPr="00235CA1">
        <w:t xml:space="preserve"> технологических процессов на 10-30%.</w:t>
      </w:r>
    </w:p>
    <w:p w:rsidR="008D241D" w:rsidRDefault="008D241D" w:rsidP="008D241D">
      <w:pPr>
        <w:spacing w:after="0" w:line="240" w:lineRule="auto"/>
        <w:ind w:firstLine="709"/>
        <w:jc w:val="both"/>
      </w:pPr>
      <w:r w:rsidRPr="00235CA1">
        <w:t>Внедрение разработанной  АСКУЭ позволит организовать непрерывный дистанционный мониторинг параметров электрической сети и уровень электропотребления объектов АПК, что повысит надежность электроснабжения данных объектов.</w:t>
      </w:r>
    </w:p>
    <w:p w:rsidR="008D241D" w:rsidRDefault="008D241D" w:rsidP="008D241D">
      <w:pPr>
        <w:spacing w:after="0" w:line="240" w:lineRule="auto"/>
        <w:ind w:firstLine="709"/>
        <w:jc w:val="both"/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984E4E" w:rsidRPr="008D241D" w:rsidRDefault="00984E4E" w:rsidP="0009113E">
      <w:pPr>
        <w:spacing w:after="0" w:line="240" w:lineRule="auto"/>
        <w:ind w:firstLine="709"/>
        <w:jc w:val="both"/>
        <w:rPr>
          <w:b/>
          <w:caps/>
          <w:sz w:val="32"/>
          <w:szCs w:val="28"/>
        </w:rPr>
      </w:pPr>
      <w:r w:rsidRPr="00984E4E">
        <w:rPr>
          <w:b/>
          <w:szCs w:val="28"/>
        </w:rPr>
        <w:lastRenderedPageBreak/>
        <w:t>Научное направление</w:t>
      </w:r>
      <w:r w:rsidRPr="00984E4E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- </w:t>
      </w:r>
      <w:r w:rsidR="008D241D" w:rsidRPr="008D241D">
        <w:rPr>
          <w:rFonts w:eastAsia="Times New Roman"/>
          <w:b/>
          <w:color w:val="000000"/>
          <w:szCs w:val="26"/>
        </w:rPr>
        <w:t>Обоснование и исследование электроинструмента с аккумуляторным накопителем электроэнергии для производства работ в ремонтном производстве АПК</w:t>
      </w:r>
    </w:p>
    <w:p w:rsidR="00984E4E" w:rsidRDefault="00984E4E" w:rsidP="0009113E">
      <w:pPr>
        <w:pStyle w:val="a3"/>
        <w:spacing w:after="0" w:line="240" w:lineRule="auto"/>
        <w:ind w:left="0" w:firstLine="709"/>
        <w:jc w:val="both"/>
        <w:rPr>
          <w:highlight w:val="yellow"/>
        </w:rPr>
      </w:pP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Направления подготовки: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бакалавриат 35.03.06 </w:t>
      </w:r>
      <w:proofErr w:type="spellStart"/>
      <w:r>
        <w:t>Агроинженерия</w:t>
      </w:r>
      <w:proofErr w:type="spellEnd"/>
      <w:r>
        <w:t xml:space="preserve"> (профиль </w:t>
      </w:r>
      <w:proofErr w:type="spellStart"/>
      <w:r>
        <w:t>Электротехнологии</w:t>
      </w:r>
      <w:proofErr w:type="spellEnd"/>
      <w:r>
        <w:t xml:space="preserve">, электрооборудование и электроснабжение в АПК),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магистратура 35.04.06 </w:t>
      </w:r>
      <w:proofErr w:type="spellStart"/>
      <w:r>
        <w:t>Агроинженерия</w:t>
      </w:r>
      <w:proofErr w:type="spellEnd"/>
      <w:r>
        <w:t xml:space="preserve"> (профиль </w:t>
      </w:r>
      <w:proofErr w:type="spellStart"/>
      <w:r>
        <w:t>Электротехнологии</w:t>
      </w:r>
      <w:proofErr w:type="spellEnd"/>
      <w:r>
        <w:t xml:space="preserve"> и </w:t>
      </w:r>
      <w:proofErr w:type="spellStart"/>
      <w:r>
        <w:t>ээнергосбережение</w:t>
      </w:r>
      <w:proofErr w:type="spellEnd"/>
      <w:r>
        <w:t xml:space="preserve"> в АПК)</w:t>
      </w:r>
    </w:p>
    <w:p w:rsidR="00984E4E" w:rsidRDefault="00984E4E" w:rsidP="0009113E">
      <w:pPr>
        <w:spacing w:after="0" w:line="240" w:lineRule="auto"/>
        <w:ind w:firstLine="709"/>
        <w:jc w:val="both"/>
        <w:rPr>
          <w:bCs/>
          <w:szCs w:val="28"/>
        </w:rPr>
      </w:pPr>
    </w:p>
    <w:p w:rsidR="008D241D" w:rsidRDefault="008D241D" w:rsidP="008D241D">
      <w:pPr>
        <w:spacing w:after="0"/>
        <w:ind w:firstLine="709"/>
        <w:jc w:val="both"/>
        <w:rPr>
          <w:szCs w:val="28"/>
        </w:rPr>
      </w:pPr>
      <w:proofErr w:type="gramStart"/>
      <w:r w:rsidRPr="008D241D">
        <w:rPr>
          <w:b/>
          <w:szCs w:val="28"/>
        </w:rPr>
        <w:t>Результаты научной деятельности:</w:t>
      </w:r>
      <w:r>
        <w:rPr>
          <w:szCs w:val="28"/>
        </w:rPr>
        <w:t xml:space="preserve"> отчеты, рекомендации производству, патенты, статьи, участие в научных конференциях (международные, всероссийские).</w:t>
      </w:r>
      <w:proofErr w:type="gramEnd"/>
    </w:p>
    <w:p w:rsidR="00666FE9" w:rsidRDefault="00666FE9" w:rsidP="0009113E">
      <w:pPr>
        <w:spacing w:after="0" w:line="240" w:lineRule="auto"/>
        <w:ind w:firstLine="709"/>
        <w:jc w:val="both"/>
        <w:rPr>
          <w:szCs w:val="28"/>
        </w:rPr>
      </w:pPr>
    </w:p>
    <w:p w:rsidR="008D241D" w:rsidRDefault="008D241D" w:rsidP="008D241D">
      <w:pPr>
        <w:spacing w:after="0" w:line="240" w:lineRule="auto"/>
        <w:ind w:firstLine="709"/>
        <w:jc w:val="both"/>
      </w:pPr>
      <w:r w:rsidRPr="008D241D">
        <w:rPr>
          <w:b/>
        </w:rPr>
        <w:t xml:space="preserve">Цель исследования: </w:t>
      </w:r>
      <w:r w:rsidRPr="008D241D">
        <w:t>Обоснование целесообразности использования электроинструмента с аккумуляторным накопителем электроэнергии в ремонтном прои</w:t>
      </w:r>
      <w:r w:rsidRPr="008D241D">
        <w:t>з</w:t>
      </w:r>
      <w:r w:rsidRPr="008D241D">
        <w:t>водстве АПК.</w:t>
      </w:r>
    </w:p>
    <w:p w:rsidR="008D241D" w:rsidRPr="008D241D" w:rsidRDefault="008D241D" w:rsidP="008D241D">
      <w:pPr>
        <w:spacing w:after="0" w:line="240" w:lineRule="auto"/>
        <w:ind w:firstLine="709"/>
        <w:jc w:val="both"/>
        <w:rPr>
          <w:sz w:val="36"/>
          <w:highlight w:val="yellow"/>
        </w:rPr>
      </w:pPr>
      <w:r w:rsidRPr="008D241D">
        <w:rPr>
          <w:b/>
        </w:rPr>
        <w:t>Ожидаемые результаты</w:t>
      </w:r>
      <w:r w:rsidRPr="008D241D">
        <w:t>:</w:t>
      </w:r>
      <w:r w:rsidRPr="008D241D">
        <w:rPr>
          <w:b/>
        </w:rPr>
        <w:t xml:space="preserve"> </w:t>
      </w:r>
      <w:r w:rsidRPr="008D241D">
        <w:t>Обоснованное использование электроинструмента с акк</w:t>
      </w:r>
      <w:r w:rsidRPr="008D241D">
        <w:t>у</w:t>
      </w:r>
      <w:r w:rsidRPr="008D241D">
        <w:t>муляторным накопителем электроэнергии в ремонтном производстве АПК.</w:t>
      </w:r>
    </w:p>
    <w:p w:rsidR="008D241D" w:rsidRPr="008D241D" w:rsidRDefault="008D241D" w:rsidP="008D241D">
      <w:pPr>
        <w:spacing w:after="0" w:line="240" w:lineRule="auto"/>
        <w:ind w:firstLine="709"/>
        <w:jc w:val="both"/>
      </w:pPr>
      <w:r w:rsidRPr="008D241D">
        <w:rPr>
          <w:b/>
        </w:rPr>
        <w:t>Научная новизна и</w:t>
      </w:r>
      <w:r w:rsidRPr="008D241D">
        <w:rPr>
          <w:b/>
        </w:rPr>
        <w:t>с</w:t>
      </w:r>
      <w:r w:rsidRPr="008D241D">
        <w:rPr>
          <w:b/>
        </w:rPr>
        <w:t xml:space="preserve">следований: </w:t>
      </w:r>
      <w:r w:rsidRPr="008D241D">
        <w:t>Методика экономической оценки использования электроинструмента с аккумуляторным накопителем электроэнергии в р</w:t>
      </w:r>
      <w:r w:rsidRPr="008D241D">
        <w:t>е</w:t>
      </w:r>
      <w:r w:rsidRPr="008D241D">
        <w:t>монтном производстве АПК.</w:t>
      </w:r>
    </w:p>
    <w:p w:rsidR="008D241D" w:rsidRPr="008D241D" w:rsidRDefault="008D241D" w:rsidP="008D241D">
      <w:pPr>
        <w:spacing w:after="0" w:line="240" w:lineRule="auto"/>
        <w:ind w:firstLine="709"/>
        <w:jc w:val="both"/>
        <w:rPr>
          <w:b/>
        </w:rPr>
      </w:pPr>
      <w:r w:rsidRPr="008D241D">
        <w:rPr>
          <w:b/>
        </w:rPr>
        <w:t>Практическая зн</w:t>
      </w:r>
      <w:r w:rsidRPr="008D241D">
        <w:rPr>
          <w:b/>
        </w:rPr>
        <w:t>а</w:t>
      </w:r>
      <w:r w:rsidRPr="008D241D">
        <w:rPr>
          <w:b/>
        </w:rPr>
        <w:t>чимость работы</w:t>
      </w:r>
      <w:r w:rsidRPr="008D241D">
        <w:t>: Повышение производительности и качес</w:t>
      </w:r>
      <w:r w:rsidRPr="008D241D">
        <w:t>т</w:t>
      </w:r>
      <w:r w:rsidRPr="008D241D">
        <w:t>ва работ в ремонтном производстве АПК.</w:t>
      </w:r>
    </w:p>
    <w:p w:rsidR="00E678C6" w:rsidRDefault="00E678C6" w:rsidP="0009113E">
      <w:pPr>
        <w:spacing w:after="0" w:line="240" w:lineRule="auto"/>
        <w:ind w:firstLine="709"/>
        <w:jc w:val="both"/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984E4E" w:rsidRPr="00984E4E" w:rsidRDefault="00984E4E" w:rsidP="0009113E">
      <w:pPr>
        <w:spacing w:after="0" w:line="240" w:lineRule="auto"/>
        <w:ind w:firstLine="709"/>
        <w:jc w:val="both"/>
        <w:rPr>
          <w:caps/>
          <w:szCs w:val="28"/>
        </w:rPr>
      </w:pPr>
      <w:r w:rsidRPr="00984E4E">
        <w:rPr>
          <w:b/>
          <w:szCs w:val="28"/>
        </w:rPr>
        <w:lastRenderedPageBreak/>
        <w:t>Научное направление</w:t>
      </w:r>
      <w:r w:rsidRPr="00984E4E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- </w:t>
      </w:r>
      <w:r w:rsidR="00F11D9A" w:rsidRPr="00F11D9A">
        <w:rPr>
          <w:rFonts w:eastAsia="Times New Roman"/>
          <w:b/>
          <w:color w:val="000000"/>
          <w:szCs w:val="26"/>
        </w:rPr>
        <w:t>Повышение эффективности работы картофелеуборочных машин в сложных почвенно-климатических условиях</w:t>
      </w:r>
    </w:p>
    <w:p w:rsidR="00EF3AD8" w:rsidRDefault="00EF3AD8" w:rsidP="0009113E">
      <w:pPr>
        <w:spacing w:after="0" w:line="240" w:lineRule="auto"/>
        <w:ind w:firstLine="709"/>
        <w:jc w:val="both"/>
      </w:pP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Направления подготовки: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бакалавриат 35.03.06 </w:t>
      </w:r>
      <w:proofErr w:type="spellStart"/>
      <w:r>
        <w:t>Агроинженерия</w:t>
      </w:r>
      <w:proofErr w:type="spellEnd"/>
      <w:r>
        <w:t xml:space="preserve"> (профиль Эксплуатация и ремонт агротехнических систем),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магистратура 35.04.06 </w:t>
      </w:r>
      <w:proofErr w:type="spellStart"/>
      <w:r>
        <w:t>Агроинженерия</w:t>
      </w:r>
      <w:proofErr w:type="spellEnd"/>
      <w:r>
        <w:t xml:space="preserve"> (профиль Эксплуатация и ремонт агротехнических систем)</w:t>
      </w:r>
    </w:p>
    <w:p w:rsidR="00F11D9A" w:rsidRDefault="00F11D9A" w:rsidP="00F11D9A">
      <w:pPr>
        <w:spacing w:after="0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/>
        <w:ind w:firstLine="709"/>
        <w:jc w:val="both"/>
        <w:rPr>
          <w:szCs w:val="28"/>
        </w:rPr>
      </w:pPr>
      <w:proofErr w:type="gramStart"/>
      <w:r w:rsidRPr="008D241D">
        <w:rPr>
          <w:b/>
          <w:szCs w:val="28"/>
        </w:rPr>
        <w:t>Результаты научной деятельности:</w:t>
      </w:r>
      <w:r>
        <w:rPr>
          <w:szCs w:val="28"/>
        </w:rPr>
        <w:t xml:space="preserve"> отчеты, рекомендации производству, патенты, статьи, участие в научных конференциях (международные, всероссийские).</w:t>
      </w:r>
      <w:proofErr w:type="gramEnd"/>
    </w:p>
    <w:p w:rsidR="00F11D9A" w:rsidRDefault="00F11D9A" w:rsidP="00F11D9A">
      <w:pPr>
        <w:spacing w:after="0" w:line="240" w:lineRule="auto"/>
        <w:jc w:val="both"/>
        <w:rPr>
          <w:b/>
        </w:rPr>
      </w:pPr>
    </w:p>
    <w:p w:rsidR="00F11D9A" w:rsidRPr="00DB5563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 xml:space="preserve">Цель исследования: </w:t>
      </w:r>
      <w:r>
        <w:t>П</w:t>
      </w:r>
      <w:r w:rsidRPr="00DB5563">
        <w:t>овышение эффективности использования картофелеуборочных машин в сложных почвенно-климатических условиях</w:t>
      </w:r>
    </w:p>
    <w:p w:rsidR="00984E4E" w:rsidRDefault="00F11D9A" w:rsidP="00F11D9A">
      <w:pPr>
        <w:spacing w:after="0" w:line="240" w:lineRule="auto"/>
        <w:ind w:firstLine="709"/>
        <w:jc w:val="both"/>
      </w:pPr>
      <w:r w:rsidRPr="00DB5563">
        <w:t xml:space="preserve"> </w:t>
      </w:r>
      <w:r w:rsidRPr="00DB5563">
        <w:rPr>
          <w:b/>
        </w:rPr>
        <w:t>Ожидаемые результаты</w:t>
      </w:r>
      <w:r w:rsidRPr="00DB5563">
        <w:t>:</w:t>
      </w:r>
      <w:r w:rsidRPr="00DB5563">
        <w:rPr>
          <w:b/>
        </w:rPr>
        <w:t xml:space="preserve"> </w:t>
      </w:r>
      <w:r>
        <w:t>Повышение полноты сепарации до 95%, снижение повреждения клубней в 1,8</w:t>
      </w:r>
      <w:r w:rsidRPr="00F11D9A">
        <w:t xml:space="preserve"> </w:t>
      </w:r>
      <w:r>
        <w:t>предотвращение ветровой эрозии, сохранением агрегатного состава почвы.</w:t>
      </w:r>
    </w:p>
    <w:p w:rsidR="00F11D9A" w:rsidRPr="00DB5563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 xml:space="preserve">Научная новизна исследований: </w:t>
      </w:r>
      <w:r>
        <w:t>В</w:t>
      </w:r>
      <w:r w:rsidRPr="00DB5563">
        <w:t>заимосвязь физико-механических свойств почвы и параметров рабочих органов картофелеуборочных машин (подкапывающий лемех и сепарирующий элеватор); математическая зависимость процесса рыхления почвы для комбайновой уборки картофеля;</w:t>
      </w:r>
      <w:r>
        <w:t xml:space="preserve"> способы</w:t>
      </w:r>
      <w:r w:rsidRPr="00DB5563">
        <w:t xml:space="preserve">, способствующие снижению потерь урожая и </w:t>
      </w:r>
      <w:r>
        <w:t xml:space="preserve">предотвращению ветровой </w:t>
      </w:r>
      <w:r w:rsidRPr="00DB5563">
        <w:t>эрозии почвы при уборке картофеля</w:t>
      </w:r>
      <w:r>
        <w:t>.</w:t>
      </w:r>
    </w:p>
    <w:p w:rsidR="00984E4E" w:rsidRDefault="00F11D9A" w:rsidP="00F11D9A">
      <w:pPr>
        <w:spacing w:after="0" w:line="240" w:lineRule="auto"/>
        <w:ind w:firstLine="709"/>
        <w:jc w:val="both"/>
        <w:rPr>
          <w:b/>
          <w:caps/>
        </w:rPr>
      </w:pPr>
      <w:r w:rsidRPr="00DB5563">
        <w:rPr>
          <w:b/>
        </w:rPr>
        <w:t>Практическая значимость работы</w:t>
      </w:r>
      <w:r w:rsidRPr="00DB5563">
        <w:t xml:space="preserve">: </w:t>
      </w:r>
      <w:r>
        <w:t>Будут рекомендованы рабочие органы и комбинированный агрегат, позволяющие созданию ресурсосберегающей технологии и техники при возделывании картофеля.</w:t>
      </w:r>
    </w:p>
    <w:p w:rsidR="00984E4E" w:rsidRDefault="00984E4E" w:rsidP="0009113E">
      <w:pPr>
        <w:spacing w:after="0" w:line="240" w:lineRule="auto"/>
        <w:ind w:firstLine="709"/>
        <w:jc w:val="both"/>
        <w:rPr>
          <w:b/>
          <w:caps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09113E">
      <w:pPr>
        <w:spacing w:after="0" w:line="240" w:lineRule="auto"/>
        <w:ind w:firstLine="709"/>
        <w:jc w:val="both"/>
        <w:rPr>
          <w:b/>
          <w:szCs w:val="28"/>
        </w:rPr>
      </w:pPr>
    </w:p>
    <w:p w:rsidR="00984E4E" w:rsidRPr="00F11D9A" w:rsidRDefault="00984E4E" w:rsidP="0009113E">
      <w:pPr>
        <w:spacing w:after="0" w:line="240" w:lineRule="auto"/>
        <w:ind w:firstLine="709"/>
        <w:jc w:val="both"/>
        <w:rPr>
          <w:b/>
          <w:caps/>
          <w:sz w:val="32"/>
          <w:szCs w:val="28"/>
          <w:highlight w:val="yellow"/>
        </w:rPr>
      </w:pPr>
      <w:r w:rsidRPr="00984E4E">
        <w:rPr>
          <w:b/>
          <w:szCs w:val="28"/>
        </w:rPr>
        <w:lastRenderedPageBreak/>
        <w:t>Научное направление</w:t>
      </w:r>
      <w:r w:rsidRPr="00984E4E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 - </w:t>
      </w:r>
      <w:r w:rsidR="00F11D9A" w:rsidRPr="00F11D9A">
        <w:rPr>
          <w:rFonts w:eastAsia="Times New Roman"/>
          <w:b/>
          <w:color w:val="000000"/>
          <w:szCs w:val="26"/>
        </w:rPr>
        <w:t>Эксплуатация автотранспортных средств и тракторов в технологическом процессе уборки зерновых культур в АПК</w:t>
      </w:r>
    </w:p>
    <w:p w:rsidR="00984E4E" w:rsidRDefault="00984E4E" w:rsidP="0009113E">
      <w:pPr>
        <w:spacing w:after="0" w:line="240" w:lineRule="auto"/>
        <w:ind w:firstLine="709"/>
        <w:jc w:val="both"/>
      </w:pP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Направления подготовки: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бакалавриат 35.03.06 </w:t>
      </w:r>
      <w:proofErr w:type="spellStart"/>
      <w:r>
        <w:t>Агроинженерия</w:t>
      </w:r>
      <w:proofErr w:type="spellEnd"/>
      <w:r>
        <w:t xml:space="preserve"> (профиль Эксплуатация и ремонт агротехнических систем),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23.03.03. Эксплуатация транспортно-технологических машин и комплексов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магистратура 35.04.06 </w:t>
      </w:r>
      <w:proofErr w:type="spellStart"/>
      <w:r>
        <w:t>Агроинженерия</w:t>
      </w:r>
      <w:proofErr w:type="spellEnd"/>
      <w:r>
        <w:t xml:space="preserve"> (профиль Эксплуатация и ремонт агротехнических систем)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23.04.03. Эксплуатация транспортно-технологических машин и комплексов </w:t>
      </w:r>
    </w:p>
    <w:p w:rsidR="00984E4E" w:rsidRDefault="00984E4E" w:rsidP="0009113E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</w:p>
    <w:p w:rsidR="00F11D9A" w:rsidRDefault="00F11D9A" w:rsidP="00F11D9A">
      <w:pPr>
        <w:spacing w:after="0"/>
        <w:ind w:firstLine="709"/>
        <w:jc w:val="both"/>
        <w:rPr>
          <w:szCs w:val="28"/>
        </w:rPr>
      </w:pPr>
      <w:proofErr w:type="gramStart"/>
      <w:r w:rsidRPr="008D241D">
        <w:rPr>
          <w:b/>
          <w:szCs w:val="28"/>
        </w:rPr>
        <w:t>Результаты научной деятельности:</w:t>
      </w:r>
      <w:r>
        <w:rPr>
          <w:szCs w:val="28"/>
        </w:rPr>
        <w:t xml:space="preserve"> отчеты, рекомендации производству, патенты, статьи, участие в научных конференциях (международные, всероссийские).</w:t>
      </w:r>
      <w:proofErr w:type="gramEnd"/>
    </w:p>
    <w:p w:rsidR="00F11D9A" w:rsidRDefault="00F11D9A" w:rsidP="00F11D9A">
      <w:pPr>
        <w:spacing w:after="0" w:line="240" w:lineRule="auto"/>
        <w:jc w:val="both"/>
        <w:rPr>
          <w:b/>
        </w:rPr>
      </w:pPr>
    </w:p>
    <w:p w:rsidR="00F11D9A" w:rsidRPr="00F11D9A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 xml:space="preserve">Цель исследования: </w:t>
      </w:r>
      <w:r w:rsidRPr="00235CA1">
        <w:t>Оценка эффективности автотранспортных сре</w:t>
      </w:r>
      <w:proofErr w:type="gramStart"/>
      <w:r w:rsidRPr="00235CA1">
        <w:t>дств пр</w:t>
      </w:r>
      <w:proofErr w:type="gramEnd"/>
      <w:r w:rsidRPr="00235CA1">
        <w:t>и перевозке зерновых культур</w:t>
      </w:r>
      <w:r w:rsidRPr="00210F10">
        <w:rPr>
          <w:szCs w:val="24"/>
        </w:rPr>
        <w:t>.</w:t>
      </w:r>
    </w:p>
    <w:p w:rsidR="00F11D9A" w:rsidRPr="00210F10" w:rsidRDefault="00F11D9A" w:rsidP="00F11D9A">
      <w:pPr>
        <w:spacing w:after="0" w:line="240" w:lineRule="auto"/>
        <w:ind w:firstLine="709"/>
        <w:jc w:val="both"/>
        <w:rPr>
          <w:szCs w:val="24"/>
        </w:rPr>
      </w:pPr>
      <w:r w:rsidRPr="00DB5563">
        <w:t xml:space="preserve"> </w:t>
      </w:r>
      <w:r w:rsidRPr="00DB5563">
        <w:rPr>
          <w:b/>
        </w:rPr>
        <w:t>Ожидаемые результаты</w:t>
      </w:r>
      <w:r w:rsidRPr="00DB5563">
        <w:t>:</w:t>
      </w:r>
      <w:r w:rsidRPr="00DB5563">
        <w:rPr>
          <w:b/>
        </w:rPr>
        <w:t xml:space="preserve"> </w:t>
      </w:r>
      <w:r w:rsidRPr="00235CA1">
        <w:t>Разработка рекомендаций по рациональному составу автотранспортных средств,</w:t>
      </w:r>
      <w:r w:rsidRPr="00F11D9A">
        <w:t xml:space="preserve"> </w:t>
      </w:r>
      <w:r w:rsidRPr="00235CA1">
        <w:t xml:space="preserve">оценка критерия эффективности, применяемых для транспортировки зерна от зерноуборочных комбайнов различных классов или </w:t>
      </w:r>
      <w:bookmarkStart w:id="0" w:name="_GoBack"/>
      <w:bookmarkEnd w:id="0"/>
      <w:r w:rsidRPr="00235CA1">
        <w:t xml:space="preserve">от </w:t>
      </w:r>
      <w:proofErr w:type="spellStart"/>
      <w:r w:rsidRPr="00235CA1">
        <w:t>бункера-перегрузчика</w:t>
      </w:r>
      <w:proofErr w:type="spellEnd"/>
      <w:r w:rsidRPr="00235CA1">
        <w:t xml:space="preserve"> по месту назначения.</w:t>
      </w:r>
    </w:p>
    <w:p w:rsidR="00F11D9A" w:rsidRPr="00235CA1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>Научная новизна исследований:</w:t>
      </w:r>
      <w:r>
        <w:rPr>
          <w:b/>
        </w:rPr>
        <w:t xml:space="preserve"> </w:t>
      </w:r>
      <w:r w:rsidRPr="00235CA1">
        <w:t xml:space="preserve">Разработка методики принципиальной схемы транспортировки зерна с применением прицепа </w:t>
      </w:r>
      <w:proofErr w:type="spellStart"/>
      <w:r w:rsidRPr="00235CA1">
        <w:t>перегрузчика</w:t>
      </w:r>
      <w:proofErr w:type="spellEnd"/>
      <w:r w:rsidRPr="00235CA1">
        <w:t>.</w:t>
      </w:r>
    </w:p>
    <w:p w:rsidR="00F11D9A" w:rsidRPr="00235CA1" w:rsidRDefault="00F11D9A" w:rsidP="00F11D9A">
      <w:pPr>
        <w:spacing w:after="0" w:line="240" w:lineRule="auto"/>
        <w:ind w:firstLine="709"/>
        <w:jc w:val="both"/>
      </w:pPr>
      <w:r w:rsidRPr="00235CA1">
        <w:t>Разработка математической зависимости расчета необходимого количества транспортных сре</w:t>
      </w:r>
      <w:proofErr w:type="gramStart"/>
      <w:r w:rsidRPr="00235CA1">
        <w:t>дств в з</w:t>
      </w:r>
      <w:proofErr w:type="gramEnd"/>
      <w:r w:rsidRPr="00235CA1">
        <w:t>ависимости от производительности зерноуборочных комбайнов в звене и грузоподъемности транспортных средств</w:t>
      </w:r>
      <w:r>
        <w:t>.</w:t>
      </w:r>
    </w:p>
    <w:p w:rsidR="00984E4E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>Практическая значимость работы</w:t>
      </w:r>
      <w:r w:rsidRPr="00DB5563">
        <w:t xml:space="preserve">: </w:t>
      </w:r>
      <w:r>
        <w:t xml:space="preserve"> </w:t>
      </w:r>
      <w:r w:rsidRPr="00235CA1">
        <w:t>Рекомендации эффективного использования автотранспортных сре</w:t>
      </w:r>
      <w:proofErr w:type="gramStart"/>
      <w:r w:rsidRPr="00235CA1">
        <w:t>дств пр</w:t>
      </w:r>
      <w:proofErr w:type="gramEnd"/>
      <w:r w:rsidRPr="00235CA1">
        <w:t>и перевозке зерновых культур</w:t>
      </w:r>
      <w:r>
        <w:t>.</w:t>
      </w: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Pr="00F11D9A" w:rsidRDefault="00F11D9A" w:rsidP="00F11D9A">
      <w:pPr>
        <w:spacing w:after="0" w:line="240" w:lineRule="auto"/>
        <w:ind w:firstLine="709"/>
        <w:jc w:val="both"/>
        <w:rPr>
          <w:b/>
          <w:sz w:val="32"/>
        </w:rPr>
      </w:pPr>
      <w:r w:rsidRPr="00984E4E">
        <w:rPr>
          <w:b/>
          <w:szCs w:val="28"/>
        </w:rPr>
        <w:t>Научное направление</w:t>
      </w:r>
      <w:r w:rsidRPr="00984E4E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 - </w:t>
      </w:r>
      <w:r w:rsidRPr="00F11D9A">
        <w:rPr>
          <w:rFonts w:eastAsia="Times New Roman"/>
          <w:b/>
          <w:color w:val="000000"/>
          <w:szCs w:val="26"/>
        </w:rPr>
        <w:t>Разработка технологии восстановления изношенных поверхностей гальваническими покрытиями на основе цинка</w:t>
      </w:r>
    </w:p>
    <w:p w:rsidR="00F11D9A" w:rsidRDefault="00F11D9A" w:rsidP="00F11D9A">
      <w:pPr>
        <w:spacing w:after="0" w:line="240" w:lineRule="auto"/>
        <w:ind w:firstLine="709"/>
        <w:jc w:val="both"/>
      </w:pP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Направления подготовки: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бакалавриат 35.03.06 </w:t>
      </w:r>
      <w:proofErr w:type="spellStart"/>
      <w:r>
        <w:t>Агроинженерия</w:t>
      </w:r>
      <w:proofErr w:type="spellEnd"/>
      <w:r>
        <w:t xml:space="preserve"> (профиль Эксплуатация и ремонт агротехнических систем),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23.03.03. Эксплуатация транспортно-технологических машин и комплексов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магистратура 35.04.06 </w:t>
      </w:r>
      <w:proofErr w:type="spellStart"/>
      <w:r>
        <w:t>Агроинженерия</w:t>
      </w:r>
      <w:proofErr w:type="spellEnd"/>
      <w:r>
        <w:t xml:space="preserve"> (профиль Эксплуатация и ремонт агротехнических систем)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23.04.03. Эксплуатация транспортно-технологических машин и комплексов </w:t>
      </w:r>
    </w:p>
    <w:p w:rsidR="00F11D9A" w:rsidRDefault="00F11D9A" w:rsidP="00F11D9A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</w:p>
    <w:p w:rsidR="00F11D9A" w:rsidRDefault="00F11D9A" w:rsidP="00F11D9A">
      <w:pPr>
        <w:spacing w:after="0"/>
        <w:ind w:firstLine="709"/>
        <w:jc w:val="both"/>
        <w:rPr>
          <w:szCs w:val="28"/>
        </w:rPr>
      </w:pPr>
      <w:proofErr w:type="gramStart"/>
      <w:r w:rsidRPr="008D241D">
        <w:rPr>
          <w:b/>
          <w:szCs w:val="28"/>
        </w:rPr>
        <w:t>Результаты научной деятельности:</w:t>
      </w:r>
      <w:r>
        <w:rPr>
          <w:szCs w:val="28"/>
        </w:rPr>
        <w:t xml:space="preserve"> отчеты, рекомендации производству, патенты, статьи, участие в научных конференциях (международные, всероссийские).</w:t>
      </w:r>
      <w:proofErr w:type="gramEnd"/>
    </w:p>
    <w:p w:rsidR="00F11D9A" w:rsidRDefault="00F11D9A" w:rsidP="00F11D9A">
      <w:pPr>
        <w:spacing w:after="0" w:line="240" w:lineRule="auto"/>
        <w:jc w:val="both"/>
        <w:rPr>
          <w:b/>
        </w:rPr>
      </w:pPr>
    </w:p>
    <w:p w:rsidR="00F11D9A" w:rsidRPr="00210F10" w:rsidRDefault="00F11D9A" w:rsidP="00F11D9A">
      <w:pPr>
        <w:spacing w:after="0" w:line="240" w:lineRule="auto"/>
        <w:ind w:firstLine="709"/>
        <w:jc w:val="both"/>
        <w:rPr>
          <w:szCs w:val="24"/>
        </w:rPr>
      </w:pPr>
      <w:r w:rsidRPr="00DB5563">
        <w:rPr>
          <w:b/>
        </w:rPr>
        <w:t xml:space="preserve">Цель исследования: </w:t>
      </w:r>
      <w:r w:rsidRPr="00210F10">
        <w:rPr>
          <w:szCs w:val="24"/>
        </w:rPr>
        <w:t>Разработка ресурсосберегающих технологий восстановления изношенных деталей сельскохозяйственной техники гальваническими покрытиями.</w:t>
      </w:r>
    </w:p>
    <w:p w:rsidR="00F11D9A" w:rsidRPr="00210F10" w:rsidRDefault="00F11D9A" w:rsidP="00F11D9A">
      <w:pPr>
        <w:spacing w:after="0" w:line="240" w:lineRule="auto"/>
        <w:ind w:firstLine="709"/>
        <w:jc w:val="both"/>
        <w:rPr>
          <w:szCs w:val="24"/>
        </w:rPr>
      </w:pPr>
      <w:r w:rsidRPr="00DB5563">
        <w:rPr>
          <w:b/>
        </w:rPr>
        <w:t>Ожидаемые результаты</w:t>
      </w:r>
      <w:r w:rsidRPr="00DB5563">
        <w:t>:</w:t>
      </w:r>
      <w:r w:rsidRPr="00DB5563">
        <w:rPr>
          <w:b/>
        </w:rPr>
        <w:t xml:space="preserve"> </w:t>
      </w:r>
      <w:r>
        <w:rPr>
          <w:szCs w:val="24"/>
        </w:rPr>
        <w:t>С</w:t>
      </w:r>
      <w:r w:rsidRPr="00210F10">
        <w:rPr>
          <w:szCs w:val="24"/>
        </w:rPr>
        <w:t>нижение себестоимости ремонта и повышение его качества.</w:t>
      </w:r>
    </w:p>
    <w:p w:rsidR="00F11D9A" w:rsidRPr="00210F10" w:rsidRDefault="00F11D9A" w:rsidP="00F11D9A">
      <w:pPr>
        <w:spacing w:after="0" w:line="240" w:lineRule="auto"/>
        <w:ind w:firstLine="709"/>
        <w:jc w:val="both"/>
        <w:rPr>
          <w:szCs w:val="24"/>
        </w:rPr>
      </w:pPr>
      <w:r w:rsidRPr="00DB5563">
        <w:rPr>
          <w:b/>
        </w:rPr>
        <w:t>Научная новизна исследований:</w:t>
      </w:r>
      <w:r>
        <w:rPr>
          <w:b/>
        </w:rPr>
        <w:t xml:space="preserve"> </w:t>
      </w:r>
      <w:r w:rsidRPr="00210F10">
        <w:rPr>
          <w:szCs w:val="24"/>
        </w:rPr>
        <w:t>Технологический процесс восстановления деталей гальваническими покрытиями при больших скоростях процесса, композиции покрытий на основе цинка.</w:t>
      </w:r>
    </w:p>
    <w:p w:rsidR="00F11D9A" w:rsidRPr="00210F10" w:rsidRDefault="00F11D9A" w:rsidP="00F11D9A">
      <w:pPr>
        <w:spacing w:after="0" w:line="240" w:lineRule="auto"/>
        <w:jc w:val="both"/>
        <w:rPr>
          <w:szCs w:val="24"/>
        </w:rPr>
      </w:pPr>
      <w:r w:rsidRPr="00210F10">
        <w:rPr>
          <w:szCs w:val="24"/>
        </w:rPr>
        <w:t xml:space="preserve">   Результаты исследований нанесения гальванических покрытий на поверхности деталей.</w:t>
      </w:r>
    </w:p>
    <w:p w:rsidR="00F11D9A" w:rsidRDefault="00F11D9A" w:rsidP="00F11D9A">
      <w:pPr>
        <w:spacing w:after="0" w:line="240" w:lineRule="auto"/>
        <w:ind w:firstLine="709"/>
        <w:jc w:val="both"/>
        <w:rPr>
          <w:highlight w:val="yellow"/>
        </w:rPr>
      </w:pPr>
      <w:r w:rsidRPr="00DB5563">
        <w:rPr>
          <w:b/>
        </w:rPr>
        <w:t>Практическая значимость работы</w:t>
      </w:r>
      <w:r w:rsidRPr="00DB5563">
        <w:t xml:space="preserve">: </w:t>
      </w:r>
      <w:r>
        <w:t xml:space="preserve"> </w:t>
      </w:r>
      <w:r w:rsidRPr="00210F10">
        <w:rPr>
          <w:szCs w:val="24"/>
        </w:rPr>
        <w:t>Рекомендации по восстановлению деталей гальваническими покрытиями.</w:t>
      </w:r>
      <w:r>
        <w:rPr>
          <w:szCs w:val="24"/>
        </w:rPr>
        <w:t xml:space="preserve"> </w:t>
      </w:r>
      <w:r w:rsidRPr="00210F10">
        <w:rPr>
          <w:szCs w:val="24"/>
        </w:rPr>
        <w:t>Результаты исследований должны обеспечить снижение себестоимости ремонта и повышение его качества.</w:t>
      </w:r>
    </w:p>
    <w:p w:rsidR="00F11D9A" w:rsidRDefault="00F11D9A" w:rsidP="00F11D9A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Default="00F11D9A" w:rsidP="00984E4E">
      <w:pPr>
        <w:spacing w:after="0" w:line="240" w:lineRule="auto"/>
        <w:ind w:firstLine="709"/>
        <w:jc w:val="both"/>
      </w:pPr>
    </w:p>
    <w:p w:rsidR="00F11D9A" w:rsidRPr="00F11D9A" w:rsidRDefault="00F11D9A" w:rsidP="00F11D9A">
      <w:pPr>
        <w:spacing w:after="0" w:line="240" w:lineRule="auto"/>
        <w:ind w:firstLine="709"/>
        <w:jc w:val="both"/>
        <w:rPr>
          <w:b/>
          <w:sz w:val="36"/>
        </w:rPr>
      </w:pPr>
      <w:r w:rsidRPr="00984E4E">
        <w:rPr>
          <w:b/>
          <w:szCs w:val="28"/>
        </w:rPr>
        <w:lastRenderedPageBreak/>
        <w:t>Научное направление</w:t>
      </w:r>
      <w:r w:rsidRPr="00984E4E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 - </w:t>
      </w:r>
      <w:r w:rsidRPr="00F11D9A">
        <w:rPr>
          <w:rFonts w:ascii="Times New Roman CYR" w:hAnsi="Times New Roman CYR" w:cs="Times New Roman CYR"/>
          <w:b/>
          <w:color w:val="000000"/>
          <w:szCs w:val="26"/>
        </w:rPr>
        <w:t>Пути предотвращения загрязнения водоемов и обезвреживания отходов в сельском хозяйстве</w:t>
      </w:r>
    </w:p>
    <w:p w:rsidR="00F11D9A" w:rsidRDefault="00F11D9A" w:rsidP="00F11D9A">
      <w:pPr>
        <w:spacing w:after="0" w:line="240" w:lineRule="auto"/>
        <w:ind w:firstLine="709"/>
        <w:jc w:val="both"/>
      </w:pP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Направления подготовки: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бакалавриат 20.03.02 </w:t>
      </w:r>
      <w:proofErr w:type="spellStart"/>
      <w:r>
        <w:t>Природообустройство</w:t>
      </w:r>
      <w:proofErr w:type="spellEnd"/>
      <w:r>
        <w:t xml:space="preserve"> и водопользование, 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20.03.01. </w:t>
      </w:r>
      <w:proofErr w:type="spellStart"/>
      <w:r>
        <w:t>Техносферная</w:t>
      </w:r>
      <w:proofErr w:type="spellEnd"/>
      <w:r>
        <w:t xml:space="preserve"> безопасность</w:t>
      </w:r>
    </w:p>
    <w:p w:rsidR="00F11D9A" w:rsidRDefault="00F11D9A" w:rsidP="00F11D9A">
      <w:pPr>
        <w:spacing w:after="0" w:line="240" w:lineRule="auto"/>
        <w:ind w:firstLine="709"/>
        <w:jc w:val="both"/>
      </w:pPr>
      <w:r>
        <w:t xml:space="preserve">магистратура 20.04.02 </w:t>
      </w:r>
      <w:proofErr w:type="spellStart"/>
      <w:r>
        <w:t>Природообустройство</w:t>
      </w:r>
      <w:proofErr w:type="spellEnd"/>
      <w:r>
        <w:t xml:space="preserve"> и водопользование</w:t>
      </w:r>
    </w:p>
    <w:p w:rsidR="00F11D9A" w:rsidRDefault="00F11D9A" w:rsidP="00F11D9A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</w:p>
    <w:p w:rsidR="00F11D9A" w:rsidRDefault="00F11D9A" w:rsidP="00F11D9A">
      <w:pPr>
        <w:spacing w:after="0"/>
        <w:ind w:firstLine="709"/>
        <w:jc w:val="both"/>
        <w:rPr>
          <w:szCs w:val="28"/>
        </w:rPr>
      </w:pPr>
      <w:r w:rsidRPr="008D241D">
        <w:rPr>
          <w:b/>
          <w:szCs w:val="28"/>
        </w:rPr>
        <w:t>Результаты научной деятельности:</w:t>
      </w:r>
      <w:r>
        <w:rPr>
          <w:szCs w:val="28"/>
        </w:rPr>
        <w:t xml:space="preserve"> отчеты, рекомендации производству, статьи, участие в научных конференциях (международные, всероссийские).</w:t>
      </w:r>
    </w:p>
    <w:p w:rsidR="00F11D9A" w:rsidRDefault="00F11D9A" w:rsidP="00F11D9A">
      <w:pPr>
        <w:spacing w:after="0" w:line="240" w:lineRule="auto"/>
        <w:jc w:val="both"/>
        <w:rPr>
          <w:b/>
        </w:rPr>
      </w:pPr>
    </w:p>
    <w:p w:rsidR="00F11D9A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 xml:space="preserve">Цель исследования: </w:t>
      </w:r>
      <w:r>
        <w:rPr>
          <w:szCs w:val="28"/>
        </w:rPr>
        <w:t>Предотвращение загрязнения водоемов и обезвреживания отходов в сельском хозяйстве</w:t>
      </w:r>
      <w:r w:rsidRPr="00235CA1">
        <w:t>.</w:t>
      </w:r>
    </w:p>
    <w:p w:rsidR="00F11D9A" w:rsidRPr="00F11D9A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>Ожидаемые результаты</w:t>
      </w:r>
      <w:r w:rsidRPr="00DB5563">
        <w:t>:</w:t>
      </w:r>
      <w:r w:rsidRPr="00DB5563">
        <w:rPr>
          <w:b/>
        </w:rPr>
        <w:t xml:space="preserve"> </w:t>
      </w:r>
      <w:r>
        <w:rPr>
          <w:szCs w:val="28"/>
        </w:rPr>
        <w:t xml:space="preserve">Расширение мероприятий по предотвращению загрязнения водоемов. </w:t>
      </w:r>
    </w:p>
    <w:p w:rsidR="00F11D9A" w:rsidRDefault="00F11D9A" w:rsidP="00F11D9A">
      <w:pPr>
        <w:spacing w:after="0" w:line="240" w:lineRule="auto"/>
        <w:ind w:firstLine="709"/>
        <w:jc w:val="both"/>
        <w:rPr>
          <w:szCs w:val="28"/>
        </w:rPr>
      </w:pPr>
      <w:r w:rsidRPr="00DB5563">
        <w:rPr>
          <w:b/>
        </w:rPr>
        <w:t>Научная новизна исследований:</w:t>
      </w:r>
      <w:r>
        <w:rPr>
          <w:b/>
        </w:rPr>
        <w:t xml:space="preserve"> </w:t>
      </w:r>
      <w:r>
        <w:rPr>
          <w:szCs w:val="28"/>
        </w:rPr>
        <w:t>В х</w:t>
      </w:r>
      <w:r w:rsidRPr="00E8781F">
        <w:rPr>
          <w:szCs w:val="28"/>
        </w:rPr>
        <w:t>имическо</w:t>
      </w:r>
      <w:r>
        <w:rPr>
          <w:szCs w:val="28"/>
        </w:rPr>
        <w:t>м</w:t>
      </w:r>
      <w:r w:rsidRPr="00E8781F">
        <w:rPr>
          <w:szCs w:val="28"/>
        </w:rPr>
        <w:t xml:space="preserve"> и физическо</w:t>
      </w:r>
      <w:r>
        <w:rPr>
          <w:szCs w:val="28"/>
        </w:rPr>
        <w:t>м</w:t>
      </w:r>
      <w:r w:rsidRPr="00E8781F">
        <w:rPr>
          <w:szCs w:val="28"/>
        </w:rPr>
        <w:t xml:space="preserve"> исследовани</w:t>
      </w:r>
      <w:r>
        <w:rPr>
          <w:szCs w:val="28"/>
        </w:rPr>
        <w:t>и</w:t>
      </w:r>
      <w:r w:rsidRPr="00E8781F">
        <w:rPr>
          <w:szCs w:val="28"/>
        </w:rPr>
        <w:t xml:space="preserve"> воды с целью определения веществ, присутствующих в воде (качественный и количественный анализ)</w:t>
      </w:r>
      <w:r>
        <w:rPr>
          <w:szCs w:val="28"/>
        </w:rPr>
        <w:t xml:space="preserve"> и улучшения условий обитания </w:t>
      </w:r>
      <w:proofErr w:type="spellStart"/>
      <w:r>
        <w:rPr>
          <w:szCs w:val="28"/>
        </w:rPr>
        <w:t>аквакультуры</w:t>
      </w:r>
      <w:proofErr w:type="spellEnd"/>
      <w:r>
        <w:rPr>
          <w:szCs w:val="28"/>
        </w:rPr>
        <w:t xml:space="preserve">, человека. </w:t>
      </w:r>
      <w:r w:rsidRPr="00E8781F">
        <w:rPr>
          <w:szCs w:val="28"/>
        </w:rPr>
        <w:t>Микробиологические и биологические исследования провод</w:t>
      </w:r>
      <w:r>
        <w:rPr>
          <w:szCs w:val="28"/>
        </w:rPr>
        <w:t>ятся</w:t>
      </w:r>
      <w:r w:rsidRPr="00E8781F">
        <w:rPr>
          <w:szCs w:val="28"/>
        </w:rPr>
        <w:t xml:space="preserve"> для установления наличия видов и количества вирусов, бактерий, микроорганизмов, фито – и зоопланктона.</w:t>
      </w:r>
    </w:p>
    <w:p w:rsidR="00F11D9A" w:rsidRDefault="00F11D9A" w:rsidP="00F11D9A">
      <w:pPr>
        <w:spacing w:after="0" w:line="240" w:lineRule="auto"/>
        <w:ind w:firstLine="709"/>
        <w:jc w:val="both"/>
      </w:pPr>
      <w:r w:rsidRPr="00DB5563">
        <w:rPr>
          <w:b/>
        </w:rPr>
        <w:t>Практическая значимость работы</w:t>
      </w:r>
      <w:r w:rsidRPr="00DB5563">
        <w:t xml:space="preserve">: </w:t>
      </w:r>
      <w:r>
        <w:t xml:space="preserve"> </w:t>
      </w:r>
      <w:r>
        <w:rPr>
          <w:szCs w:val="28"/>
        </w:rPr>
        <w:t>Предложить актуальные</w:t>
      </w:r>
      <w:r w:rsidRPr="00960778">
        <w:rPr>
          <w:szCs w:val="28"/>
        </w:rPr>
        <w:t xml:space="preserve"> биоло</w:t>
      </w:r>
      <w:r>
        <w:rPr>
          <w:szCs w:val="28"/>
        </w:rPr>
        <w:t>гические методы защиты, которые,</w:t>
      </w:r>
      <w:r w:rsidRPr="00960778">
        <w:rPr>
          <w:szCs w:val="28"/>
        </w:rPr>
        <w:t xml:space="preserve"> в отличие от </w:t>
      </w:r>
      <w:proofErr w:type="gramStart"/>
      <w:r w:rsidRPr="00960778">
        <w:rPr>
          <w:szCs w:val="28"/>
        </w:rPr>
        <w:t>химических</w:t>
      </w:r>
      <w:proofErr w:type="gramEnd"/>
      <w:r w:rsidRPr="00960778">
        <w:rPr>
          <w:szCs w:val="28"/>
        </w:rPr>
        <w:t>, считаются относительно безопасными для экологии.</w:t>
      </w:r>
    </w:p>
    <w:p w:rsidR="00F11D9A" w:rsidRDefault="00F11D9A" w:rsidP="00F11D9A">
      <w:pPr>
        <w:spacing w:after="0" w:line="240" w:lineRule="auto"/>
        <w:ind w:firstLine="709"/>
        <w:jc w:val="both"/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  <w:rPr>
          <w:b/>
          <w:szCs w:val="28"/>
        </w:rPr>
      </w:pPr>
    </w:p>
    <w:p w:rsidR="00F11D9A" w:rsidRDefault="00F11D9A" w:rsidP="00F11D9A">
      <w:pPr>
        <w:spacing w:after="0" w:line="240" w:lineRule="auto"/>
        <w:ind w:firstLine="709"/>
        <w:jc w:val="both"/>
      </w:pPr>
    </w:p>
    <w:sectPr w:rsidR="00F11D9A" w:rsidSect="00A0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3A2"/>
    <w:multiLevelType w:val="hybridMultilevel"/>
    <w:tmpl w:val="9FFAA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A60951"/>
    <w:multiLevelType w:val="hybridMultilevel"/>
    <w:tmpl w:val="44C0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3DDF"/>
    <w:multiLevelType w:val="hybridMultilevel"/>
    <w:tmpl w:val="A5F4EE74"/>
    <w:lvl w:ilvl="0" w:tplc="7730DA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8E66DA"/>
    <w:multiLevelType w:val="hybridMultilevel"/>
    <w:tmpl w:val="8C44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E68BF"/>
    <w:multiLevelType w:val="hybridMultilevel"/>
    <w:tmpl w:val="87AC3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40"/>
    <w:rsid w:val="0009113E"/>
    <w:rsid w:val="00192935"/>
    <w:rsid w:val="00666FE9"/>
    <w:rsid w:val="00860340"/>
    <w:rsid w:val="00890651"/>
    <w:rsid w:val="008D241D"/>
    <w:rsid w:val="00984E4E"/>
    <w:rsid w:val="009F2630"/>
    <w:rsid w:val="00A074D1"/>
    <w:rsid w:val="00BB164F"/>
    <w:rsid w:val="00E678C6"/>
    <w:rsid w:val="00EF3AD8"/>
    <w:rsid w:val="00F1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4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78C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678C6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8D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2024-02-09T11:17:00Z</dcterms:created>
  <dcterms:modified xsi:type="dcterms:W3CDTF">2024-02-09T12:52:00Z</dcterms:modified>
</cp:coreProperties>
</file>